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45" w:rsidRDefault="00202945" w:rsidP="00202945">
      <w:pPr>
        <w:pStyle w:val="Corpodeltesto2"/>
        <w:spacing w:before="60"/>
        <w:jc w:val="left"/>
        <w:rPr>
          <w:u w:val="single"/>
        </w:rPr>
      </w:pPr>
      <w:r w:rsidRPr="00202945">
        <w:rPr>
          <w:u w:val="single"/>
        </w:rPr>
        <w:t xml:space="preserve">Traguardi di competenza disciplinari da promuovere (tratto dal Piano di studio della scuola dell’obbligo ticinese, DECS, 2015) </w:t>
      </w:r>
    </w:p>
    <w:p w:rsidR="00202945" w:rsidRPr="00202945" w:rsidRDefault="00202945" w:rsidP="00202945">
      <w:pPr>
        <w:pStyle w:val="Corpodeltesto2"/>
        <w:spacing w:before="60"/>
        <w:jc w:val="left"/>
        <w:rPr>
          <w:u w:val="single"/>
        </w:rPr>
      </w:pPr>
    </w:p>
    <w:p w:rsidR="00202945" w:rsidRPr="00202945" w:rsidRDefault="00202945" w:rsidP="00202945">
      <w:pPr>
        <w:pStyle w:val="Corpodeltesto2"/>
        <w:numPr>
          <w:ilvl w:val="0"/>
          <w:numId w:val="2"/>
        </w:numPr>
        <w:spacing w:before="60"/>
      </w:pPr>
      <w:r w:rsidRPr="00202945">
        <w:t>Comprende e risolve con fiducia e determinazione situazioni-problema in tutti gli ambiti di contenuto previsti per questo ciclo, legati al concreto o astratte, ma partendo da situazioni reali, mantenendo il controllo critico sia sui processi risolutivi, sia sui risultati, esplorando e provando diverse strade risolutive.</w:t>
      </w:r>
    </w:p>
    <w:p w:rsidR="00202945" w:rsidRPr="00202945" w:rsidRDefault="00202945" w:rsidP="00202945">
      <w:pPr>
        <w:pStyle w:val="Corpodeltesto2"/>
        <w:numPr>
          <w:ilvl w:val="0"/>
          <w:numId w:val="2"/>
        </w:numPr>
        <w:spacing w:before="60"/>
      </w:pPr>
      <w:r w:rsidRPr="00202945">
        <w:t>Costruisce ragionamenti, fondandosi su ipotesi, sostenendo le proprie idee e confrontandosi con il punto di vista degli altri.</w:t>
      </w:r>
    </w:p>
    <w:p w:rsidR="00202945" w:rsidRPr="00202945" w:rsidRDefault="00202945" w:rsidP="00202945">
      <w:pPr>
        <w:pStyle w:val="Corpodeltesto2"/>
        <w:numPr>
          <w:ilvl w:val="0"/>
          <w:numId w:val="2"/>
        </w:numPr>
        <w:spacing w:before="60"/>
      </w:pPr>
      <w:r w:rsidRPr="00202945">
        <w:t>Utilizza strumenti, convenzionali e non, per affrontare una situazione, in particolare strumenti per il disegno tecnico (riga, compasso, squadra) e strumenti di misura (metro, litro, goniometro ecc.).</w:t>
      </w:r>
    </w:p>
    <w:p w:rsidR="00202945" w:rsidRPr="00202945" w:rsidRDefault="00202945" w:rsidP="00202945">
      <w:pPr>
        <w:pStyle w:val="Corpodeltesto2"/>
        <w:numPr>
          <w:ilvl w:val="0"/>
          <w:numId w:val="2"/>
        </w:numPr>
        <w:spacing w:before="60"/>
      </w:pPr>
      <w:r w:rsidRPr="00202945">
        <w:t xml:space="preserve">Progetta e realizza rappresentazioni e modelli di vario tipo, matematizzando e </w:t>
      </w:r>
      <w:proofErr w:type="spellStart"/>
      <w:r w:rsidRPr="00202945">
        <w:t>modellizzando</w:t>
      </w:r>
      <w:proofErr w:type="spellEnd"/>
      <w:r w:rsidRPr="00202945">
        <w:t xml:space="preserve"> situazioni reali impregnate di senso.</w:t>
      </w:r>
    </w:p>
    <w:p w:rsidR="00202945" w:rsidRPr="00202945" w:rsidRDefault="00202945" w:rsidP="00202945">
      <w:pPr>
        <w:pStyle w:val="Corpodeltesto2"/>
        <w:numPr>
          <w:ilvl w:val="0"/>
          <w:numId w:val="2"/>
        </w:numPr>
        <w:spacing w:before="60"/>
      </w:pPr>
      <w:r w:rsidRPr="00202945">
        <w:t>Comunica e argomenta procedimenti e soluzioni relative a una situazione, utilizzando diversi registri di rappresentazione semiotica; comprende, valuta e prende in considerazione la bontà di argomentazioni legate a scelte o processi risolutivi diversi dai propri.</w:t>
      </w: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rPr>
          <w:u w:val="single"/>
        </w:rPr>
      </w:pPr>
      <w:r w:rsidRPr="00202945">
        <w:rPr>
          <w:u w:val="single"/>
        </w:rPr>
        <w:t>Ambiti di competenza disciplinari, risorse cognitive coinvolte</w:t>
      </w:r>
    </w:p>
    <w:p w:rsidR="00202945" w:rsidRPr="00202945" w:rsidRDefault="00202945" w:rsidP="00202945">
      <w:pPr>
        <w:pStyle w:val="Corpodeltesto2"/>
        <w:spacing w:before="60"/>
        <w:jc w:val="left"/>
        <w:rPr>
          <w:u w:val="single"/>
        </w:rPr>
      </w:pPr>
      <w:r w:rsidRPr="00202945">
        <w:rPr>
          <w:u w:val="single"/>
        </w:rPr>
        <w:t xml:space="preserve">e processi coinvolti (in relazione al modello di competenza proposto </w:t>
      </w:r>
      <w:r>
        <w:rPr>
          <w:u w:val="single"/>
        </w:rPr>
        <w:t>in DECS, 2015</w:t>
      </w:r>
      <w:r w:rsidRPr="00202945">
        <w:rPr>
          <w:u w:val="single"/>
        </w:rPr>
        <w:t xml:space="preserve">) </w:t>
      </w:r>
    </w:p>
    <w:p w:rsidR="00202945" w:rsidRPr="00202945" w:rsidRDefault="00202945" w:rsidP="00202945">
      <w:pPr>
        <w:pStyle w:val="Corpodeltesto2"/>
        <w:spacing w:before="60"/>
        <w:jc w:val="left"/>
      </w:pPr>
    </w:p>
    <w:tbl>
      <w:tblPr>
        <w:tblStyle w:val="Grigliatabella"/>
        <w:tblW w:w="0" w:type="auto"/>
        <w:tblLayout w:type="fixed"/>
        <w:tblLook w:val="04A0"/>
      </w:tblPr>
      <w:tblGrid>
        <w:gridCol w:w="506"/>
        <w:gridCol w:w="878"/>
        <w:gridCol w:w="1971"/>
        <w:gridCol w:w="950"/>
        <w:gridCol w:w="1229"/>
        <w:gridCol w:w="1242"/>
        <w:gridCol w:w="1070"/>
        <w:gridCol w:w="1270"/>
      </w:tblGrid>
      <w:tr w:rsidR="00202945" w:rsidRPr="00202945" w:rsidTr="006526BF">
        <w:tc>
          <w:tcPr>
            <w:tcW w:w="9116" w:type="dxa"/>
            <w:gridSpan w:val="8"/>
            <w:tcBorders>
              <w:top w:val="single" w:sz="4" w:space="0" w:color="auto"/>
              <w:bottom w:val="nil"/>
            </w:tcBorders>
          </w:tcPr>
          <w:p w:rsidR="00202945" w:rsidRPr="00202945" w:rsidRDefault="00202945" w:rsidP="0071095F">
            <w:pPr>
              <w:pStyle w:val="Corpodeltesto2"/>
              <w:spacing w:before="60" w:after="60"/>
              <w:jc w:val="right"/>
            </w:pPr>
            <w:r w:rsidRPr="00202945">
              <w:t>Ambiti di competenza</w:t>
            </w:r>
          </w:p>
        </w:tc>
      </w:tr>
      <w:tr w:rsidR="00202945" w:rsidRPr="00202945" w:rsidTr="006526BF">
        <w:tc>
          <w:tcPr>
            <w:tcW w:w="506" w:type="dxa"/>
            <w:vMerge w:val="restart"/>
            <w:tcBorders>
              <w:top w:val="nil"/>
            </w:tcBorders>
            <w:textDirection w:val="btLr"/>
          </w:tcPr>
          <w:p w:rsidR="00202945" w:rsidRPr="00202945" w:rsidRDefault="00202945" w:rsidP="0071095F">
            <w:pPr>
              <w:pStyle w:val="Corpodeltesto2"/>
              <w:spacing w:before="0"/>
              <w:ind w:left="113" w:right="113"/>
              <w:jc w:val="left"/>
            </w:pPr>
            <w:r w:rsidRPr="00202945">
              <w:t xml:space="preserve">Aspetti di competenza          </w:t>
            </w:r>
          </w:p>
        </w:tc>
        <w:tc>
          <w:tcPr>
            <w:tcW w:w="878" w:type="dxa"/>
            <w:tcBorders>
              <w:top w:val="single" w:sz="4" w:space="0" w:color="auto"/>
            </w:tcBorders>
          </w:tcPr>
          <w:p w:rsidR="00202945" w:rsidRPr="00202945" w:rsidRDefault="00202945" w:rsidP="0071095F">
            <w:pPr>
              <w:pStyle w:val="Corpodeltesto2"/>
              <w:spacing w:before="60"/>
              <w:jc w:val="center"/>
            </w:pPr>
          </w:p>
        </w:tc>
        <w:tc>
          <w:tcPr>
            <w:tcW w:w="1971" w:type="dxa"/>
            <w:tcBorders>
              <w:top w:val="single" w:sz="4" w:space="0" w:color="auto"/>
            </w:tcBorders>
          </w:tcPr>
          <w:p w:rsidR="00202945" w:rsidRPr="00202945" w:rsidRDefault="00202945" w:rsidP="0071095F">
            <w:pPr>
              <w:pStyle w:val="Corpodeltesto2"/>
              <w:spacing w:before="60"/>
              <w:jc w:val="center"/>
            </w:pPr>
            <w:r w:rsidRPr="00202945">
              <w:t>Sintesi ambiti e processi</w:t>
            </w:r>
          </w:p>
        </w:tc>
        <w:tc>
          <w:tcPr>
            <w:tcW w:w="950" w:type="dxa"/>
            <w:tcBorders>
              <w:top w:val="single" w:sz="4" w:space="0" w:color="auto"/>
            </w:tcBorders>
          </w:tcPr>
          <w:p w:rsidR="00202945" w:rsidRPr="00202945" w:rsidRDefault="00202945" w:rsidP="0071095F">
            <w:pPr>
              <w:pStyle w:val="Corpodeltesto2"/>
              <w:spacing w:before="60"/>
              <w:jc w:val="center"/>
            </w:pPr>
            <w:r w:rsidRPr="00202945">
              <w:t>Numeri e calcolo</w:t>
            </w:r>
          </w:p>
        </w:tc>
        <w:tc>
          <w:tcPr>
            <w:tcW w:w="1229" w:type="dxa"/>
            <w:tcBorders>
              <w:top w:val="single" w:sz="4" w:space="0" w:color="auto"/>
            </w:tcBorders>
          </w:tcPr>
          <w:p w:rsidR="00202945" w:rsidRPr="00202945" w:rsidRDefault="00202945" w:rsidP="0071095F">
            <w:pPr>
              <w:pStyle w:val="Corpodeltesto2"/>
              <w:spacing w:before="60"/>
              <w:jc w:val="center"/>
            </w:pPr>
            <w:r w:rsidRPr="00202945">
              <w:t>Geometria</w:t>
            </w:r>
          </w:p>
        </w:tc>
        <w:tc>
          <w:tcPr>
            <w:tcW w:w="1242" w:type="dxa"/>
            <w:tcBorders>
              <w:top w:val="single" w:sz="4" w:space="0" w:color="auto"/>
            </w:tcBorders>
          </w:tcPr>
          <w:p w:rsidR="00202945" w:rsidRPr="00202945" w:rsidRDefault="00202945" w:rsidP="0071095F">
            <w:pPr>
              <w:pStyle w:val="Corpodeltesto2"/>
              <w:spacing w:before="60"/>
              <w:jc w:val="center"/>
            </w:pPr>
            <w:r w:rsidRPr="00202945">
              <w:t>Grandezze e misure</w:t>
            </w:r>
          </w:p>
        </w:tc>
        <w:tc>
          <w:tcPr>
            <w:tcW w:w="1070" w:type="dxa"/>
            <w:tcBorders>
              <w:top w:val="single" w:sz="4" w:space="0" w:color="auto"/>
            </w:tcBorders>
          </w:tcPr>
          <w:p w:rsidR="00202945" w:rsidRPr="00202945" w:rsidRDefault="00202945" w:rsidP="0071095F">
            <w:pPr>
              <w:pStyle w:val="Corpodeltesto2"/>
              <w:spacing w:before="60"/>
              <w:jc w:val="center"/>
            </w:pPr>
            <w:r w:rsidRPr="00202945">
              <w:t>Funzioni</w:t>
            </w:r>
          </w:p>
        </w:tc>
        <w:tc>
          <w:tcPr>
            <w:tcW w:w="1270" w:type="dxa"/>
            <w:tcBorders>
              <w:top w:val="single" w:sz="4" w:space="0" w:color="auto"/>
            </w:tcBorders>
          </w:tcPr>
          <w:p w:rsidR="00202945" w:rsidRPr="00202945" w:rsidRDefault="00202945" w:rsidP="0071095F">
            <w:pPr>
              <w:pStyle w:val="Corpodeltesto2"/>
              <w:spacing w:before="60"/>
              <w:jc w:val="center"/>
            </w:pPr>
            <w:r w:rsidRPr="00202945">
              <w:t>Probabilità e statistica</w:t>
            </w:r>
          </w:p>
        </w:tc>
      </w:tr>
      <w:tr w:rsidR="00202945" w:rsidRPr="00202945" w:rsidTr="006526BF">
        <w:tc>
          <w:tcPr>
            <w:tcW w:w="506" w:type="dxa"/>
            <w:vMerge/>
            <w:textDirection w:val="btLr"/>
          </w:tcPr>
          <w:p w:rsidR="00202945" w:rsidRPr="00202945" w:rsidRDefault="00202945" w:rsidP="0071095F">
            <w:pPr>
              <w:pStyle w:val="Corpodeltesto2"/>
              <w:spacing w:before="60"/>
              <w:ind w:left="113" w:right="113"/>
              <w:jc w:val="center"/>
            </w:pPr>
          </w:p>
        </w:tc>
        <w:tc>
          <w:tcPr>
            <w:tcW w:w="878" w:type="dxa"/>
            <w:vMerge w:val="restart"/>
            <w:textDirection w:val="btLr"/>
          </w:tcPr>
          <w:p w:rsidR="00202945" w:rsidRPr="00202945" w:rsidRDefault="00202945" w:rsidP="0071095F">
            <w:pPr>
              <w:pStyle w:val="Corpodeltesto2"/>
              <w:spacing w:before="60"/>
              <w:ind w:left="113" w:right="113"/>
              <w:jc w:val="center"/>
            </w:pPr>
            <w:r w:rsidRPr="00202945">
              <w:t>Risorse cognitive</w:t>
            </w:r>
          </w:p>
        </w:tc>
        <w:tc>
          <w:tcPr>
            <w:tcW w:w="1971" w:type="dxa"/>
          </w:tcPr>
          <w:p w:rsidR="00202945" w:rsidRPr="00202945" w:rsidRDefault="00202945" w:rsidP="0071095F">
            <w:pPr>
              <w:pStyle w:val="Corpodeltesto2"/>
              <w:spacing w:before="60" w:after="60"/>
              <w:jc w:val="center"/>
            </w:pPr>
            <w:r w:rsidRPr="00202945">
              <w:t>SAPERE E RICONOSCERE</w:t>
            </w:r>
          </w:p>
        </w:tc>
        <w:tc>
          <w:tcPr>
            <w:tcW w:w="950" w:type="dxa"/>
          </w:tcPr>
          <w:p w:rsidR="00202945" w:rsidRPr="00202945" w:rsidRDefault="00202945" w:rsidP="0071095F">
            <w:pPr>
              <w:pStyle w:val="Corpodeltesto2"/>
              <w:spacing w:before="60" w:after="60"/>
              <w:jc w:val="center"/>
            </w:pPr>
          </w:p>
        </w:tc>
        <w:tc>
          <w:tcPr>
            <w:tcW w:w="1229" w:type="dxa"/>
          </w:tcPr>
          <w:p w:rsidR="00202945" w:rsidRPr="00202945" w:rsidRDefault="00202945" w:rsidP="0071095F">
            <w:pPr>
              <w:pStyle w:val="Corpodeltesto2"/>
              <w:spacing w:before="60" w:after="60"/>
              <w:jc w:val="center"/>
            </w:pPr>
            <w:r w:rsidRPr="00202945">
              <w:t>X</w:t>
            </w:r>
          </w:p>
        </w:tc>
        <w:tc>
          <w:tcPr>
            <w:tcW w:w="1242" w:type="dxa"/>
          </w:tcPr>
          <w:p w:rsidR="00202945" w:rsidRPr="00202945" w:rsidRDefault="00202945" w:rsidP="0071095F">
            <w:pPr>
              <w:pStyle w:val="Corpodeltesto2"/>
              <w:spacing w:before="60" w:after="60"/>
              <w:jc w:val="center"/>
            </w:pPr>
          </w:p>
        </w:tc>
        <w:tc>
          <w:tcPr>
            <w:tcW w:w="1070" w:type="dxa"/>
          </w:tcPr>
          <w:p w:rsidR="00202945" w:rsidRPr="00202945" w:rsidRDefault="00202945" w:rsidP="0071095F">
            <w:pPr>
              <w:pStyle w:val="Corpodeltesto2"/>
              <w:spacing w:before="60" w:after="60"/>
              <w:jc w:val="center"/>
            </w:pPr>
          </w:p>
        </w:tc>
        <w:tc>
          <w:tcPr>
            <w:tcW w:w="1270" w:type="dxa"/>
          </w:tcPr>
          <w:p w:rsidR="00202945" w:rsidRPr="00202945" w:rsidRDefault="00202945" w:rsidP="0071095F">
            <w:pPr>
              <w:pStyle w:val="Corpodeltesto2"/>
              <w:spacing w:before="60" w:after="60"/>
              <w:jc w:val="center"/>
            </w:pPr>
          </w:p>
        </w:tc>
      </w:tr>
      <w:tr w:rsidR="00202945" w:rsidRPr="00202945" w:rsidTr="006526BF">
        <w:tc>
          <w:tcPr>
            <w:tcW w:w="506" w:type="dxa"/>
            <w:vMerge/>
          </w:tcPr>
          <w:p w:rsidR="00202945" w:rsidRPr="00202945" w:rsidRDefault="00202945" w:rsidP="0071095F">
            <w:pPr>
              <w:pStyle w:val="Corpodeltesto2"/>
              <w:spacing w:before="60"/>
              <w:jc w:val="center"/>
            </w:pPr>
          </w:p>
        </w:tc>
        <w:tc>
          <w:tcPr>
            <w:tcW w:w="878" w:type="dxa"/>
            <w:vMerge/>
          </w:tcPr>
          <w:p w:rsidR="00202945" w:rsidRPr="00202945" w:rsidRDefault="00202945" w:rsidP="0071095F">
            <w:pPr>
              <w:pStyle w:val="Corpodeltesto2"/>
              <w:spacing w:before="60"/>
              <w:jc w:val="center"/>
            </w:pPr>
          </w:p>
        </w:tc>
        <w:tc>
          <w:tcPr>
            <w:tcW w:w="1971" w:type="dxa"/>
          </w:tcPr>
          <w:p w:rsidR="00202945" w:rsidRPr="00202945" w:rsidRDefault="00202945" w:rsidP="0071095F">
            <w:pPr>
              <w:pStyle w:val="Corpodeltesto2"/>
              <w:spacing w:before="60" w:after="60"/>
              <w:jc w:val="center"/>
            </w:pPr>
            <w:r w:rsidRPr="00202945">
              <w:t>ESEGUIRE E APPLICARE</w:t>
            </w:r>
          </w:p>
        </w:tc>
        <w:tc>
          <w:tcPr>
            <w:tcW w:w="950" w:type="dxa"/>
          </w:tcPr>
          <w:p w:rsidR="00202945" w:rsidRPr="00202945" w:rsidRDefault="00202945" w:rsidP="0071095F">
            <w:pPr>
              <w:pStyle w:val="Corpodeltesto2"/>
              <w:spacing w:before="60" w:after="60"/>
              <w:jc w:val="center"/>
            </w:pPr>
          </w:p>
        </w:tc>
        <w:tc>
          <w:tcPr>
            <w:tcW w:w="1229" w:type="dxa"/>
          </w:tcPr>
          <w:p w:rsidR="00202945" w:rsidRPr="00202945" w:rsidRDefault="00202945" w:rsidP="0071095F">
            <w:pPr>
              <w:pStyle w:val="Corpodeltesto2"/>
              <w:spacing w:before="60" w:after="60"/>
              <w:jc w:val="center"/>
            </w:pPr>
          </w:p>
        </w:tc>
        <w:tc>
          <w:tcPr>
            <w:tcW w:w="1242" w:type="dxa"/>
          </w:tcPr>
          <w:p w:rsidR="00202945" w:rsidRPr="00202945" w:rsidRDefault="00202945" w:rsidP="0071095F">
            <w:pPr>
              <w:pStyle w:val="Corpodeltesto2"/>
              <w:spacing w:before="60" w:after="60"/>
              <w:jc w:val="center"/>
            </w:pPr>
            <w:r w:rsidRPr="00202945">
              <w:t>X</w:t>
            </w:r>
          </w:p>
        </w:tc>
        <w:tc>
          <w:tcPr>
            <w:tcW w:w="1070" w:type="dxa"/>
          </w:tcPr>
          <w:p w:rsidR="00202945" w:rsidRPr="00202945" w:rsidRDefault="00202945" w:rsidP="0071095F">
            <w:pPr>
              <w:pStyle w:val="Corpodeltesto2"/>
              <w:spacing w:before="60" w:after="60"/>
              <w:jc w:val="center"/>
            </w:pPr>
          </w:p>
        </w:tc>
        <w:tc>
          <w:tcPr>
            <w:tcW w:w="1270" w:type="dxa"/>
          </w:tcPr>
          <w:p w:rsidR="00202945" w:rsidRPr="00202945" w:rsidRDefault="00202945" w:rsidP="0071095F">
            <w:pPr>
              <w:pStyle w:val="Corpodeltesto2"/>
              <w:spacing w:before="60" w:after="60"/>
              <w:jc w:val="center"/>
            </w:pPr>
          </w:p>
        </w:tc>
      </w:tr>
      <w:tr w:rsidR="00202945" w:rsidRPr="00202945" w:rsidTr="006526BF">
        <w:tc>
          <w:tcPr>
            <w:tcW w:w="506" w:type="dxa"/>
            <w:vMerge/>
            <w:textDirection w:val="btLr"/>
          </w:tcPr>
          <w:p w:rsidR="00202945" w:rsidRPr="00202945" w:rsidRDefault="00202945" w:rsidP="0071095F">
            <w:pPr>
              <w:pStyle w:val="Corpodeltesto2"/>
              <w:spacing w:before="60"/>
              <w:ind w:left="113" w:right="113"/>
              <w:jc w:val="center"/>
            </w:pPr>
          </w:p>
        </w:tc>
        <w:tc>
          <w:tcPr>
            <w:tcW w:w="878" w:type="dxa"/>
            <w:vMerge w:val="restart"/>
            <w:textDirection w:val="btLr"/>
          </w:tcPr>
          <w:p w:rsidR="00202945" w:rsidRPr="00202945" w:rsidRDefault="00202945" w:rsidP="0071095F">
            <w:pPr>
              <w:pStyle w:val="Corpodeltesto2"/>
              <w:spacing w:before="60"/>
              <w:ind w:left="113" w:right="113"/>
              <w:jc w:val="center"/>
            </w:pPr>
            <w:r w:rsidRPr="00202945">
              <w:t>Processi cognitivi</w:t>
            </w:r>
          </w:p>
        </w:tc>
        <w:tc>
          <w:tcPr>
            <w:tcW w:w="1971" w:type="dxa"/>
          </w:tcPr>
          <w:p w:rsidR="00202945" w:rsidRPr="00202945" w:rsidRDefault="00202945" w:rsidP="0071095F">
            <w:pPr>
              <w:pStyle w:val="Corpodeltesto2"/>
              <w:spacing w:before="60" w:after="60"/>
              <w:jc w:val="center"/>
            </w:pPr>
            <w:r w:rsidRPr="00202945">
              <w:t>ESPLORARE E PROVARE</w:t>
            </w:r>
          </w:p>
        </w:tc>
        <w:tc>
          <w:tcPr>
            <w:tcW w:w="950" w:type="dxa"/>
          </w:tcPr>
          <w:p w:rsidR="00202945" w:rsidRPr="00202945" w:rsidRDefault="00202945" w:rsidP="0071095F">
            <w:pPr>
              <w:pStyle w:val="Corpodeltesto2"/>
              <w:spacing w:before="60" w:after="60"/>
              <w:jc w:val="center"/>
            </w:pPr>
          </w:p>
        </w:tc>
        <w:tc>
          <w:tcPr>
            <w:tcW w:w="1229" w:type="dxa"/>
          </w:tcPr>
          <w:p w:rsidR="00202945" w:rsidRPr="00202945" w:rsidRDefault="00202945" w:rsidP="0071095F">
            <w:pPr>
              <w:pStyle w:val="Corpodeltesto2"/>
              <w:spacing w:before="60" w:after="60"/>
              <w:jc w:val="center"/>
            </w:pPr>
          </w:p>
        </w:tc>
        <w:tc>
          <w:tcPr>
            <w:tcW w:w="1242" w:type="dxa"/>
          </w:tcPr>
          <w:p w:rsidR="00202945" w:rsidRPr="00202945" w:rsidRDefault="00202945" w:rsidP="0071095F">
            <w:pPr>
              <w:pStyle w:val="Corpodeltesto2"/>
              <w:spacing w:before="60" w:after="60"/>
              <w:jc w:val="center"/>
            </w:pPr>
          </w:p>
        </w:tc>
        <w:tc>
          <w:tcPr>
            <w:tcW w:w="1070" w:type="dxa"/>
          </w:tcPr>
          <w:p w:rsidR="00202945" w:rsidRPr="00202945" w:rsidRDefault="00202945" w:rsidP="0071095F">
            <w:pPr>
              <w:pStyle w:val="Corpodeltesto2"/>
              <w:spacing w:before="60" w:after="60"/>
              <w:jc w:val="center"/>
            </w:pPr>
          </w:p>
        </w:tc>
        <w:tc>
          <w:tcPr>
            <w:tcW w:w="1270" w:type="dxa"/>
          </w:tcPr>
          <w:p w:rsidR="00202945" w:rsidRPr="00202945" w:rsidRDefault="00202945" w:rsidP="0071095F">
            <w:pPr>
              <w:pStyle w:val="Corpodeltesto2"/>
              <w:spacing w:before="60" w:after="60"/>
              <w:jc w:val="center"/>
            </w:pPr>
          </w:p>
        </w:tc>
      </w:tr>
      <w:tr w:rsidR="00202945" w:rsidRPr="00202945" w:rsidTr="006526BF">
        <w:tc>
          <w:tcPr>
            <w:tcW w:w="506" w:type="dxa"/>
            <w:vMerge/>
          </w:tcPr>
          <w:p w:rsidR="00202945" w:rsidRPr="00202945" w:rsidRDefault="00202945" w:rsidP="0071095F">
            <w:pPr>
              <w:pStyle w:val="Corpodeltesto2"/>
              <w:spacing w:before="60"/>
              <w:jc w:val="center"/>
            </w:pPr>
          </w:p>
        </w:tc>
        <w:tc>
          <w:tcPr>
            <w:tcW w:w="878" w:type="dxa"/>
            <w:vMerge/>
          </w:tcPr>
          <w:p w:rsidR="00202945" w:rsidRPr="00202945" w:rsidRDefault="00202945" w:rsidP="0071095F">
            <w:pPr>
              <w:pStyle w:val="Corpodeltesto2"/>
              <w:spacing w:before="60"/>
              <w:jc w:val="center"/>
            </w:pPr>
          </w:p>
        </w:tc>
        <w:tc>
          <w:tcPr>
            <w:tcW w:w="1971" w:type="dxa"/>
          </w:tcPr>
          <w:p w:rsidR="00202945" w:rsidRPr="00202945" w:rsidRDefault="00202945" w:rsidP="0071095F">
            <w:pPr>
              <w:pStyle w:val="Corpodeltesto2"/>
              <w:spacing w:before="60" w:after="60"/>
              <w:jc w:val="center"/>
            </w:pPr>
            <w:r w:rsidRPr="00202945">
              <w:t>MATEMATIZZARE E MODELLIZZARE</w:t>
            </w:r>
          </w:p>
        </w:tc>
        <w:tc>
          <w:tcPr>
            <w:tcW w:w="950" w:type="dxa"/>
          </w:tcPr>
          <w:p w:rsidR="00202945" w:rsidRPr="00202945" w:rsidRDefault="00202945" w:rsidP="0071095F">
            <w:pPr>
              <w:pStyle w:val="Corpodeltesto2"/>
              <w:spacing w:before="60" w:after="60"/>
              <w:jc w:val="center"/>
            </w:pPr>
          </w:p>
        </w:tc>
        <w:tc>
          <w:tcPr>
            <w:tcW w:w="1229" w:type="dxa"/>
          </w:tcPr>
          <w:p w:rsidR="00202945" w:rsidRPr="00202945" w:rsidRDefault="00202945" w:rsidP="0071095F">
            <w:pPr>
              <w:pStyle w:val="Corpodeltesto2"/>
              <w:spacing w:before="60" w:after="60"/>
              <w:jc w:val="center"/>
            </w:pPr>
            <w:r w:rsidRPr="00202945">
              <w:t>X</w:t>
            </w:r>
          </w:p>
        </w:tc>
        <w:tc>
          <w:tcPr>
            <w:tcW w:w="1242" w:type="dxa"/>
          </w:tcPr>
          <w:p w:rsidR="00202945" w:rsidRPr="00202945" w:rsidRDefault="00202945" w:rsidP="0071095F">
            <w:pPr>
              <w:pStyle w:val="Corpodeltesto2"/>
              <w:spacing w:before="60" w:after="60"/>
              <w:jc w:val="center"/>
            </w:pPr>
          </w:p>
        </w:tc>
        <w:tc>
          <w:tcPr>
            <w:tcW w:w="1070" w:type="dxa"/>
          </w:tcPr>
          <w:p w:rsidR="00202945" w:rsidRPr="00202945" w:rsidRDefault="00202945" w:rsidP="0071095F">
            <w:pPr>
              <w:pStyle w:val="Corpodeltesto2"/>
              <w:spacing w:before="60" w:after="60"/>
              <w:jc w:val="center"/>
            </w:pPr>
          </w:p>
        </w:tc>
        <w:tc>
          <w:tcPr>
            <w:tcW w:w="1270" w:type="dxa"/>
          </w:tcPr>
          <w:p w:rsidR="00202945" w:rsidRPr="00202945" w:rsidRDefault="00202945" w:rsidP="0071095F">
            <w:pPr>
              <w:pStyle w:val="Corpodeltesto2"/>
              <w:spacing w:before="60" w:after="60"/>
              <w:jc w:val="center"/>
            </w:pPr>
          </w:p>
        </w:tc>
      </w:tr>
      <w:tr w:rsidR="00202945" w:rsidRPr="00202945" w:rsidTr="006526BF">
        <w:tc>
          <w:tcPr>
            <w:tcW w:w="506" w:type="dxa"/>
            <w:vMerge/>
          </w:tcPr>
          <w:p w:rsidR="00202945" w:rsidRPr="00202945" w:rsidRDefault="00202945" w:rsidP="0071095F">
            <w:pPr>
              <w:pStyle w:val="Corpodeltesto2"/>
              <w:spacing w:before="60"/>
              <w:jc w:val="center"/>
            </w:pPr>
          </w:p>
        </w:tc>
        <w:tc>
          <w:tcPr>
            <w:tcW w:w="878" w:type="dxa"/>
            <w:vMerge/>
          </w:tcPr>
          <w:p w:rsidR="00202945" w:rsidRPr="00202945" w:rsidRDefault="00202945" w:rsidP="0071095F">
            <w:pPr>
              <w:pStyle w:val="Corpodeltesto2"/>
              <w:spacing w:before="60"/>
              <w:jc w:val="center"/>
            </w:pPr>
          </w:p>
        </w:tc>
        <w:tc>
          <w:tcPr>
            <w:tcW w:w="1971" w:type="dxa"/>
          </w:tcPr>
          <w:p w:rsidR="00202945" w:rsidRPr="00202945" w:rsidRDefault="00202945" w:rsidP="0071095F">
            <w:pPr>
              <w:pStyle w:val="Corpodeltesto2"/>
              <w:spacing w:before="60" w:after="60"/>
              <w:jc w:val="center"/>
            </w:pPr>
            <w:r w:rsidRPr="00202945">
              <w:t>INTERPRERARE E RIFLETTERE SUI RISULTATI</w:t>
            </w:r>
          </w:p>
        </w:tc>
        <w:tc>
          <w:tcPr>
            <w:tcW w:w="950" w:type="dxa"/>
          </w:tcPr>
          <w:p w:rsidR="00202945" w:rsidRPr="00202945" w:rsidRDefault="00202945" w:rsidP="0071095F">
            <w:pPr>
              <w:pStyle w:val="Corpodeltesto2"/>
              <w:spacing w:before="60" w:after="60"/>
              <w:jc w:val="center"/>
            </w:pPr>
          </w:p>
        </w:tc>
        <w:tc>
          <w:tcPr>
            <w:tcW w:w="1229" w:type="dxa"/>
          </w:tcPr>
          <w:p w:rsidR="00202945" w:rsidRPr="00202945" w:rsidRDefault="00202945" w:rsidP="0071095F">
            <w:pPr>
              <w:pStyle w:val="Corpodeltesto2"/>
              <w:spacing w:before="60" w:after="60"/>
              <w:jc w:val="center"/>
            </w:pPr>
            <w:r w:rsidRPr="00202945">
              <w:t>X</w:t>
            </w:r>
          </w:p>
        </w:tc>
        <w:tc>
          <w:tcPr>
            <w:tcW w:w="1242" w:type="dxa"/>
          </w:tcPr>
          <w:p w:rsidR="00202945" w:rsidRPr="00202945" w:rsidRDefault="00202945" w:rsidP="0071095F">
            <w:pPr>
              <w:pStyle w:val="Corpodeltesto2"/>
              <w:spacing w:before="60" w:after="60"/>
              <w:jc w:val="center"/>
            </w:pPr>
            <w:r w:rsidRPr="00202945">
              <w:t>X</w:t>
            </w:r>
          </w:p>
        </w:tc>
        <w:tc>
          <w:tcPr>
            <w:tcW w:w="1070" w:type="dxa"/>
          </w:tcPr>
          <w:p w:rsidR="00202945" w:rsidRPr="00202945" w:rsidRDefault="00202945" w:rsidP="0071095F">
            <w:pPr>
              <w:pStyle w:val="Corpodeltesto2"/>
              <w:spacing w:before="60" w:after="60"/>
              <w:jc w:val="center"/>
            </w:pPr>
          </w:p>
        </w:tc>
        <w:tc>
          <w:tcPr>
            <w:tcW w:w="1270" w:type="dxa"/>
          </w:tcPr>
          <w:p w:rsidR="00202945" w:rsidRPr="00202945" w:rsidRDefault="00202945" w:rsidP="0071095F">
            <w:pPr>
              <w:pStyle w:val="Corpodeltesto2"/>
              <w:spacing w:before="60" w:after="60"/>
              <w:jc w:val="center"/>
            </w:pPr>
          </w:p>
        </w:tc>
      </w:tr>
      <w:tr w:rsidR="00202945" w:rsidRPr="00202945" w:rsidTr="006526BF">
        <w:tc>
          <w:tcPr>
            <w:tcW w:w="506" w:type="dxa"/>
            <w:vMerge/>
          </w:tcPr>
          <w:p w:rsidR="00202945" w:rsidRPr="00202945" w:rsidRDefault="00202945" w:rsidP="0071095F">
            <w:pPr>
              <w:pStyle w:val="Corpodeltesto2"/>
              <w:spacing w:before="60"/>
              <w:jc w:val="center"/>
            </w:pPr>
          </w:p>
        </w:tc>
        <w:tc>
          <w:tcPr>
            <w:tcW w:w="878" w:type="dxa"/>
            <w:vMerge/>
          </w:tcPr>
          <w:p w:rsidR="00202945" w:rsidRPr="00202945" w:rsidRDefault="00202945" w:rsidP="0071095F">
            <w:pPr>
              <w:pStyle w:val="Corpodeltesto2"/>
              <w:spacing w:before="60"/>
              <w:jc w:val="center"/>
            </w:pPr>
          </w:p>
        </w:tc>
        <w:tc>
          <w:tcPr>
            <w:tcW w:w="1971" w:type="dxa"/>
          </w:tcPr>
          <w:p w:rsidR="00202945" w:rsidRPr="00202945" w:rsidRDefault="00202945" w:rsidP="0071095F">
            <w:pPr>
              <w:pStyle w:val="Corpodeltesto2"/>
              <w:spacing w:before="60" w:after="60"/>
              <w:jc w:val="center"/>
            </w:pPr>
            <w:r w:rsidRPr="00202945">
              <w:t>COMUNICARE E ARGOMENTARE</w:t>
            </w:r>
          </w:p>
        </w:tc>
        <w:tc>
          <w:tcPr>
            <w:tcW w:w="950" w:type="dxa"/>
          </w:tcPr>
          <w:p w:rsidR="00202945" w:rsidRPr="00202945" w:rsidRDefault="00202945" w:rsidP="0071095F">
            <w:pPr>
              <w:pStyle w:val="Corpodeltesto2"/>
              <w:spacing w:before="60" w:after="60"/>
              <w:jc w:val="center"/>
            </w:pPr>
          </w:p>
        </w:tc>
        <w:tc>
          <w:tcPr>
            <w:tcW w:w="1229" w:type="dxa"/>
          </w:tcPr>
          <w:p w:rsidR="00202945" w:rsidRPr="00202945" w:rsidRDefault="00202945" w:rsidP="0071095F">
            <w:pPr>
              <w:pStyle w:val="Corpodeltesto2"/>
              <w:spacing w:before="60" w:after="60"/>
              <w:jc w:val="center"/>
            </w:pPr>
          </w:p>
        </w:tc>
        <w:tc>
          <w:tcPr>
            <w:tcW w:w="1242" w:type="dxa"/>
          </w:tcPr>
          <w:p w:rsidR="00202945" w:rsidRPr="00202945" w:rsidRDefault="00202945" w:rsidP="0071095F">
            <w:pPr>
              <w:pStyle w:val="Corpodeltesto2"/>
              <w:spacing w:before="60" w:after="60"/>
              <w:jc w:val="center"/>
            </w:pPr>
          </w:p>
        </w:tc>
        <w:tc>
          <w:tcPr>
            <w:tcW w:w="1070" w:type="dxa"/>
          </w:tcPr>
          <w:p w:rsidR="00202945" w:rsidRPr="00202945" w:rsidRDefault="00202945" w:rsidP="0071095F">
            <w:pPr>
              <w:pStyle w:val="Corpodeltesto2"/>
              <w:spacing w:before="60" w:after="60"/>
              <w:jc w:val="center"/>
            </w:pPr>
          </w:p>
        </w:tc>
        <w:tc>
          <w:tcPr>
            <w:tcW w:w="1270" w:type="dxa"/>
          </w:tcPr>
          <w:p w:rsidR="00202945" w:rsidRPr="00202945" w:rsidRDefault="00202945" w:rsidP="0071095F">
            <w:pPr>
              <w:pStyle w:val="Corpodeltesto2"/>
              <w:spacing w:before="60" w:after="60"/>
              <w:jc w:val="center"/>
            </w:pPr>
          </w:p>
        </w:tc>
      </w:tr>
    </w:tbl>
    <w:p w:rsidR="00202945" w:rsidRPr="00202945" w:rsidRDefault="00202945" w:rsidP="00202945">
      <w:pPr>
        <w:pStyle w:val="Corpodeltesto2"/>
        <w:spacing w:before="60"/>
        <w:jc w:val="left"/>
      </w:pPr>
      <w:r w:rsidRPr="00202945">
        <w:t>Secondo le intenzioni del docente, ciascuno dei processi sopra indicati può diventare prevalente.</w:t>
      </w:r>
    </w:p>
    <w:p w:rsidR="00202945" w:rsidRPr="00202945" w:rsidRDefault="00202945" w:rsidP="00202945">
      <w:pPr>
        <w:pStyle w:val="Corpodeltesto2"/>
        <w:spacing w:before="60"/>
        <w:jc w:val="left"/>
      </w:pPr>
    </w:p>
    <w:p w:rsidR="00202945" w:rsidRPr="00202945" w:rsidRDefault="00202945" w:rsidP="00202945">
      <w:pPr>
        <w:pStyle w:val="Corpodeltesto2"/>
        <w:spacing w:before="60"/>
        <w:jc w:val="left"/>
      </w:pPr>
      <w:r w:rsidRPr="00202945">
        <w:rPr>
          <w:u w:val="single"/>
        </w:rPr>
        <w:t>Eventuali prerequisiti</w:t>
      </w:r>
      <w:r w:rsidRPr="00202945">
        <w:t xml:space="preserve"> (obiettivi di conoscenza e abilità disciplinari e/o riferimento alle competenze trasversali)</w:t>
      </w:r>
    </w:p>
    <w:p w:rsidR="00202945" w:rsidRPr="00202945" w:rsidRDefault="00202945" w:rsidP="00202945">
      <w:pPr>
        <w:pStyle w:val="Corpodeltesto2"/>
        <w:spacing w:before="60"/>
        <w:jc w:val="left"/>
      </w:pPr>
    </w:p>
    <w:p w:rsidR="00202945" w:rsidRPr="00202945" w:rsidRDefault="00202945" w:rsidP="00202945">
      <w:pPr>
        <w:pStyle w:val="Corpodeltesto2"/>
        <w:numPr>
          <w:ilvl w:val="0"/>
          <w:numId w:val="1"/>
        </w:numPr>
        <w:spacing w:before="60"/>
        <w:jc w:val="left"/>
      </w:pPr>
      <w:r w:rsidRPr="00202945">
        <w:t>Conoscere i nomi delle figure geometriche.</w:t>
      </w:r>
    </w:p>
    <w:p w:rsidR="00202945" w:rsidRPr="00202945" w:rsidRDefault="00202945" w:rsidP="00202945">
      <w:pPr>
        <w:pStyle w:val="Corpodeltesto2"/>
        <w:numPr>
          <w:ilvl w:val="0"/>
          <w:numId w:val="1"/>
        </w:numPr>
        <w:spacing w:before="60"/>
        <w:jc w:val="left"/>
      </w:pPr>
      <w:r w:rsidRPr="00202945">
        <w:t>Conoscere le principali misure.</w:t>
      </w:r>
    </w:p>
    <w:p w:rsidR="00202945" w:rsidRPr="00202945" w:rsidRDefault="00202945" w:rsidP="00202945">
      <w:pPr>
        <w:pStyle w:val="Corpodeltesto2"/>
        <w:numPr>
          <w:ilvl w:val="0"/>
          <w:numId w:val="1"/>
        </w:numPr>
        <w:spacing w:before="60"/>
        <w:jc w:val="left"/>
      </w:pPr>
      <w:r w:rsidRPr="00202945">
        <w:t>Saper usare i principali strumenti di misura.</w:t>
      </w:r>
    </w:p>
    <w:p w:rsidR="00202945" w:rsidRDefault="00202945"/>
    <w:p w:rsidR="00202945" w:rsidRPr="00202945" w:rsidRDefault="00202945" w:rsidP="00202945">
      <w:pPr>
        <w:rPr>
          <w:rFonts w:ascii="Times New Roman" w:hAnsi="Times New Roman" w:cs="Times New Roman"/>
          <w:b/>
          <w:sz w:val="24"/>
          <w:u w:val="single"/>
        </w:rPr>
      </w:pPr>
      <w:r w:rsidRPr="00202945">
        <w:rPr>
          <w:rFonts w:ascii="Times New Roman" w:hAnsi="Times New Roman" w:cs="Times New Roman"/>
          <w:sz w:val="24"/>
          <w:u w:val="single"/>
        </w:rPr>
        <w:t>Traguardo di competenza trasversale focus da promuovere</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Pensiero riflessivo e critico (sapersi distanziare dai fatti e dalle informazioni come pure dalle proprie azioni)</w:t>
      </w:r>
      <w:r>
        <w:rPr>
          <w:rFonts w:ascii="Times New Roman" w:hAnsi="Times New Roman" w:cs="Times New Roman"/>
          <w:sz w:val="24"/>
        </w:rPr>
        <w:t>.</w:t>
      </w:r>
    </w:p>
    <w:p w:rsidR="00202945" w:rsidRPr="00202945" w:rsidRDefault="00202945" w:rsidP="00202945">
      <w:pPr>
        <w:rPr>
          <w:rFonts w:ascii="Times New Roman" w:hAnsi="Times New Roman" w:cs="Times New Roman"/>
          <w:sz w:val="24"/>
          <w:u w:val="single"/>
        </w:rPr>
      </w:pPr>
      <w:r w:rsidRPr="00202945">
        <w:rPr>
          <w:rFonts w:ascii="Times New Roman" w:hAnsi="Times New Roman" w:cs="Times New Roman"/>
          <w:sz w:val="24"/>
          <w:u w:val="single"/>
        </w:rPr>
        <w:t xml:space="preserve">Eventuali altri traguardi di competenza trasversali correlati </w:t>
      </w:r>
    </w:p>
    <w:p w:rsidR="00202945" w:rsidRPr="00202945" w:rsidRDefault="00202945" w:rsidP="00202945">
      <w:pPr>
        <w:rPr>
          <w:rFonts w:ascii="Times New Roman" w:hAnsi="Times New Roman" w:cs="Times New Roman"/>
          <w:i/>
          <w:sz w:val="24"/>
        </w:rPr>
      </w:pPr>
      <w:r w:rsidRPr="00202945">
        <w:rPr>
          <w:rFonts w:ascii="Times New Roman" w:hAnsi="Times New Roman" w:cs="Times New Roman"/>
          <w:i/>
          <w:sz w:val="24"/>
        </w:rPr>
        <w:t>Collaborazione</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Sviluppare uno spirito cooperativo e le strategie necessarie per lavorare in gruppo.</w:t>
      </w:r>
    </w:p>
    <w:p w:rsidR="00202945" w:rsidRPr="00202945" w:rsidRDefault="00202945" w:rsidP="00202945">
      <w:pPr>
        <w:rPr>
          <w:rFonts w:ascii="Times New Roman" w:hAnsi="Times New Roman" w:cs="Times New Roman"/>
          <w:i/>
          <w:sz w:val="24"/>
        </w:rPr>
      </w:pPr>
      <w:r w:rsidRPr="00202945">
        <w:rPr>
          <w:rFonts w:ascii="Times New Roman" w:hAnsi="Times New Roman" w:cs="Times New Roman"/>
          <w:i/>
          <w:sz w:val="24"/>
        </w:rPr>
        <w:t>Comunicazione</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Saper attivare le informazioni e le risorse che permettono di esprimersi utilizzando diversi tipi di linguaggio a seconda del contesto.</w:t>
      </w:r>
    </w:p>
    <w:p w:rsidR="00202945" w:rsidRPr="00202945" w:rsidRDefault="00202945" w:rsidP="00202945">
      <w:pPr>
        <w:rPr>
          <w:rFonts w:ascii="Times New Roman" w:hAnsi="Times New Roman" w:cs="Times New Roman"/>
          <w:i/>
          <w:sz w:val="24"/>
        </w:rPr>
      </w:pPr>
      <w:r w:rsidRPr="00202945">
        <w:rPr>
          <w:rFonts w:ascii="Times New Roman" w:hAnsi="Times New Roman" w:cs="Times New Roman"/>
          <w:i/>
          <w:sz w:val="24"/>
        </w:rPr>
        <w:t>Pensiero creativo</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Sviluppare l'inventiva, la fantasia e la flessibilità nell'affrontare situazioni problematiche.</w:t>
      </w:r>
    </w:p>
    <w:p w:rsidR="00202945" w:rsidRDefault="00202945" w:rsidP="00202945">
      <w:pPr>
        <w:rPr>
          <w:rFonts w:ascii="Times New Roman" w:hAnsi="Times New Roman" w:cs="Times New Roman"/>
          <w:sz w:val="24"/>
        </w:rPr>
      </w:pPr>
    </w:p>
    <w:p w:rsidR="00202945" w:rsidRPr="00202945" w:rsidRDefault="00202945" w:rsidP="00202945">
      <w:pPr>
        <w:rPr>
          <w:rFonts w:ascii="Times New Roman" w:hAnsi="Times New Roman" w:cs="Times New Roman"/>
          <w:sz w:val="24"/>
          <w:u w:val="single"/>
        </w:rPr>
      </w:pPr>
      <w:r w:rsidRPr="00202945">
        <w:rPr>
          <w:rFonts w:ascii="Times New Roman" w:hAnsi="Times New Roman" w:cs="Times New Roman"/>
          <w:sz w:val="24"/>
          <w:u w:val="single"/>
        </w:rPr>
        <w:t>Individuazione degli strumenti valutativi in itinere e conclusivi.</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 xml:space="preserve">In itinere gli insegnanti osservano se gli alunni si organizzano, sono capaci di sedersi in modo tranquillo, di concentrarsi, di definire le tappe che permettono di raggiungere l'obiettivo, se collaborano, discutono comunicando in modo chiaro i lori pensieri, se condividono le scelte. </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È opportuno annotare le varie osservazioni per restituire un feedback a conclusione dell’attività.</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Riguardo al processo di maturazione del pensiero riflessivo e critico, è possibile osservare se gli alunni sono in grado di prendere decisioni responsabili e di operare scelte ragionevoli tenendo conto delle risorse a disposizione e dei vincoli dettati dal problema e dalla condivisione con gli altri.</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In particolare, durante il lavoro in coppie e quello collettivo si verificherà se gli alunni:</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t xml:space="preserve">riconoscono le esigenze, </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t xml:space="preserve">analizzano le informazioni a disposizione, </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t xml:space="preserve">mettono in collegamento le diverse informazioni, </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lastRenderedPageBreak/>
        <w:t xml:space="preserve">interpretano la situazione in base alle informazioni, </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t xml:space="preserve">rivedono autonomamente, </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t xml:space="preserve">adattano le loro azioni ai vincoli di contesto, </w:t>
      </w:r>
    </w:p>
    <w:p w:rsidR="00202945" w:rsidRPr="00202945" w:rsidRDefault="00202945" w:rsidP="00202945">
      <w:pPr>
        <w:numPr>
          <w:ilvl w:val="0"/>
          <w:numId w:val="3"/>
        </w:numPr>
        <w:rPr>
          <w:rFonts w:ascii="Times New Roman" w:hAnsi="Times New Roman" w:cs="Times New Roman"/>
          <w:sz w:val="24"/>
        </w:rPr>
      </w:pPr>
      <w:r w:rsidRPr="00202945">
        <w:rPr>
          <w:rFonts w:ascii="Times New Roman" w:hAnsi="Times New Roman" w:cs="Times New Roman"/>
          <w:sz w:val="24"/>
        </w:rPr>
        <w:t>riconoscono punti di vista diversi.</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Le osservazioni raccolte permetteranno di programmare i traguardi successivi con maggiore consapevolezza.</w:t>
      </w:r>
    </w:p>
    <w:p w:rsidR="00202945" w:rsidRPr="00202945" w:rsidRDefault="00202945" w:rsidP="00202945">
      <w:pPr>
        <w:rPr>
          <w:rFonts w:ascii="Times New Roman" w:hAnsi="Times New Roman" w:cs="Times New Roman"/>
          <w:sz w:val="24"/>
        </w:rPr>
      </w:pPr>
      <w:r w:rsidRPr="00202945">
        <w:rPr>
          <w:rFonts w:ascii="Times New Roman" w:hAnsi="Times New Roman" w:cs="Times New Roman"/>
          <w:sz w:val="24"/>
        </w:rPr>
        <w:t>Si valuteranno, infine, a livello individuale, le argomentazioni che giustificano le scelte che hanno determinato la realizzazione della mappa.</w:t>
      </w:r>
    </w:p>
    <w:p w:rsidR="00202945" w:rsidRDefault="00202945"/>
    <w:sectPr w:rsidR="00202945" w:rsidSect="006E25E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F55B2"/>
    <w:multiLevelType w:val="hybridMultilevel"/>
    <w:tmpl w:val="BE9602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94861C5"/>
    <w:multiLevelType w:val="hybridMultilevel"/>
    <w:tmpl w:val="2C0AE16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42200C54"/>
    <w:multiLevelType w:val="hybridMultilevel"/>
    <w:tmpl w:val="4906E1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202945"/>
    <w:rsid w:val="00202945"/>
    <w:rsid w:val="006526BF"/>
    <w:rsid w:val="006E25E7"/>
    <w:rsid w:val="0094522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0294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2">
    <w:name w:val="Body Text 2"/>
    <w:basedOn w:val="Normale"/>
    <w:link w:val="Corpodeltesto2Carattere"/>
    <w:semiHidden/>
    <w:rsid w:val="00202945"/>
    <w:pPr>
      <w:spacing w:before="120" w:after="0" w:line="240" w:lineRule="auto"/>
      <w:jc w:val="both"/>
    </w:pPr>
    <w:rPr>
      <w:rFonts w:ascii="Times New Roman" w:eastAsia="Times New Roman" w:hAnsi="Times New Roman" w:cs="Times New Roman"/>
      <w:sz w:val="24"/>
      <w:szCs w:val="24"/>
      <w:lang w:eastAsia="it-IT"/>
    </w:rPr>
  </w:style>
  <w:style w:type="character" w:customStyle="1" w:styleId="Corpodeltesto2Carattere">
    <w:name w:val="Corpo del testo 2 Carattere"/>
    <w:basedOn w:val="Carpredefinitoparagrafo"/>
    <w:link w:val="Corpodeltesto2"/>
    <w:semiHidden/>
    <w:rsid w:val="00202945"/>
    <w:rPr>
      <w:rFonts w:ascii="Times New Roman" w:eastAsia="Times New Roman" w:hAnsi="Times New Roman" w:cs="Times New Roman"/>
      <w:sz w:val="24"/>
      <w:szCs w:val="24"/>
      <w:lang w:eastAsia="it-IT"/>
    </w:rPr>
  </w:style>
  <w:style w:type="character" w:styleId="Rimandocommento">
    <w:name w:val="annotation reference"/>
    <w:basedOn w:val="Carpredefinitoparagrafo"/>
    <w:uiPriority w:val="99"/>
    <w:semiHidden/>
    <w:unhideWhenUsed/>
    <w:rsid w:val="00202945"/>
    <w:rPr>
      <w:sz w:val="16"/>
      <w:szCs w:val="16"/>
    </w:rPr>
  </w:style>
  <w:style w:type="paragraph" w:styleId="Testocommento">
    <w:name w:val="annotation text"/>
    <w:basedOn w:val="Normale"/>
    <w:link w:val="TestocommentoCarattere"/>
    <w:uiPriority w:val="99"/>
    <w:semiHidden/>
    <w:unhideWhenUsed/>
    <w:rsid w:val="00202945"/>
    <w:pPr>
      <w:spacing w:after="160" w:line="240" w:lineRule="auto"/>
    </w:pPr>
    <w:rPr>
      <w:sz w:val="20"/>
      <w:szCs w:val="20"/>
    </w:rPr>
  </w:style>
  <w:style w:type="character" w:customStyle="1" w:styleId="TestocommentoCarattere">
    <w:name w:val="Testo commento Carattere"/>
    <w:basedOn w:val="Carpredefinitoparagrafo"/>
    <w:link w:val="Testocommento"/>
    <w:uiPriority w:val="99"/>
    <w:semiHidden/>
    <w:rsid w:val="00202945"/>
    <w:rPr>
      <w:sz w:val="20"/>
      <w:szCs w:val="20"/>
    </w:rPr>
  </w:style>
  <w:style w:type="table" w:styleId="Grigliatabella">
    <w:name w:val="Table Grid"/>
    <w:basedOn w:val="Tabellanormale"/>
    <w:uiPriority w:val="59"/>
    <w:rsid w:val="002029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20294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0294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604</Words>
  <Characters>3448</Characters>
  <Application>Microsoft Office Word</Application>
  <DocSecurity>0</DocSecurity>
  <Lines>28</Lines>
  <Paragraphs>8</Paragraphs>
  <ScaleCrop>false</ScaleCrop>
  <Company/>
  <LinksUpToDate>false</LinksUpToDate>
  <CharactersWithSpaces>4044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Franchini</dc:creator>
  <cp:lastModifiedBy>elena Franchini</cp:lastModifiedBy>
  <cp:revision>2</cp:revision>
  <dcterms:created xsi:type="dcterms:W3CDTF">2018-12-20T10:18:00Z</dcterms:created>
  <dcterms:modified xsi:type="dcterms:W3CDTF">2018-12-20T11:23:00Z</dcterms:modified>
</cp:coreProperties>
</file>